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60" w:rsidRDefault="00CA2117" w:rsidP="00CA2117">
      <w:pPr>
        <w:pStyle w:val="3"/>
        <w:shd w:val="clear" w:color="auto" w:fill="auto"/>
        <w:spacing w:after="0" w:line="320" w:lineRule="exact"/>
        <w:jc w:val="center"/>
        <w:rPr>
          <w:sz w:val="40"/>
          <w:szCs w:val="40"/>
          <w:lang w:val="ru-RU"/>
        </w:rPr>
      </w:pPr>
      <w:r w:rsidRPr="00CA2117">
        <w:rPr>
          <w:sz w:val="40"/>
          <w:szCs w:val="40"/>
        </w:rPr>
        <w:t xml:space="preserve">Собрание депутатов </w:t>
      </w:r>
    </w:p>
    <w:p w:rsidR="00CA2117" w:rsidRPr="00CA2117" w:rsidRDefault="00CA2117" w:rsidP="00CA2117">
      <w:pPr>
        <w:pStyle w:val="3"/>
        <w:shd w:val="clear" w:color="auto" w:fill="auto"/>
        <w:spacing w:after="0" w:line="320" w:lineRule="exact"/>
        <w:jc w:val="center"/>
        <w:rPr>
          <w:sz w:val="40"/>
          <w:szCs w:val="40"/>
        </w:rPr>
      </w:pPr>
      <w:proofErr w:type="spellStart"/>
      <w:r w:rsidRPr="00CA2117">
        <w:rPr>
          <w:sz w:val="40"/>
          <w:szCs w:val="40"/>
        </w:rPr>
        <w:t>Пригородненского</w:t>
      </w:r>
      <w:proofErr w:type="spellEnd"/>
      <w:r w:rsidRPr="00CA2117">
        <w:rPr>
          <w:sz w:val="40"/>
          <w:szCs w:val="40"/>
        </w:rPr>
        <w:t xml:space="preserve"> сельсовета</w:t>
      </w:r>
      <w:r w:rsidR="00835C60">
        <w:rPr>
          <w:sz w:val="40"/>
          <w:szCs w:val="40"/>
          <w:lang w:val="ru-RU"/>
        </w:rPr>
        <w:t xml:space="preserve"> </w:t>
      </w:r>
      <w:r w:rsidRPr="00CA2117">
        <w:rPr>
          <w:sz w:val="40"/>
          <w:szCs w:val="40"/>
        </w:rPr>
        <w:t>Рыльского района</w:t>
      </w:r>
    </w:p>
    <w:p w:rsidR="00CA2117" w:rsidRPr="00835C60" w:rsidRDefault="00CA2117" w:rsidP="00CA2117">
      <w:pPr>
        <w:pStyle w:val="10"/>
        <w:keepNext/>
        <w:keepLines/>
        <w:shd w:val="clear" w:color="auto" w:fill="auto"/>
        <w:spacing w:before="0" w:line="520" w:lineRule="exact"/>
        <w:ind w:right="80"/>
        <w:rPr>
          <w:rFonts w:ascii="Times New Roman" w:hAnsi="Times New Roman" w:cs="Times New Roman"/>
          <w:sz w:val="40"/>
          <w:szCs w:val="40"/>
        </w:rPr>
      </w:pPr>
      <w:r w:rsidRPr="00835C60">
        <w:rPr>
          <w:rFonts w:ascii="Times New Roman" w:hAnsi="Times New Roman" w:cs="Times New Roman"/>
          <w:sz w:val="40"/>
          <w:szCs w:val="40"/>
        </w:rPr>
        <w:t>РЕШЕНИЕ</w:t>
      </w:r>
    </w:p>
    <w:p w:rsidR="00CA2117" w:rsidRPr="00965A47" w:rsidRDefault="00CA2117" w:rsidP="00CA2117">
      <w:pPr>
        <w:pStyle w:val="3"/>
        <w:shd w:val="clear" w:color="auto" w:fill="auto"/>
        <w:spacing w:after="0" w:line="320" w:lineRule="exact"/>
        <w:jc w:val="center"/>
      </w:pPr>
    </w:p>
    <w:p w:rsidR="00CA2117" w:rsidRPr="00835C60" w:rsidRDefault="00364CF6" w:rsidP="00CA2117">
      <w:pPr>
        <w:pStyle w:val="20"/>
        <w:keepNext/>
        <w:keepLines/>
        <w:shd w:val="clear" w:color="auto" w:fill="auto"/>
        <w:spacing w:after="556" w:line="2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364CF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A2117" w:rsidRPr="00364CF6">
        <w:rPr>
          <w:b w:val="0"/>
          <w:sz w:val="28"/>
          <w:szCs w:val="28"/>
        </w:rPr>
        <w:t xml:space="preserve"> </w:t>
      </w:r>
      <w:r w:rsidRPr="00364CF6">
        <w:rPr>
          <w:rFonts w:ascii="Times New Roman" w:hAnsi="Times New Roman" w:cs="Times New Roman"/>
          <w:b w:val="0"/>
          <w:sz w:val="28"/>
          <w:szCs w:val="28"/>
        </w:rPr>
        <w:t>28.0</w:t>
      </w:r>
      <w:r w:rsidR="00B421E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4CF6">
        <w:rPr>
          <w:rFonts w:ascii="Times New Roman" w:hAnsi="Times New Roman" w:cs="Times New Roman"/>
          <w:b w:val="0"/>
          <w:sz w:val="28"/>
          <w:szCs w:val="28"/>
        </w:rPr>
        <w:t>.</w:t>
      </w:r>
      <w:r w:rsidR="00CA2117" w:rsidRPr="00364CF6">
        <w:rPr>
          <w:rFonts w:ascii="Times New Roman" w:hAnsi="Times New Roman" w:cs="Times New Roman"/>
          <w:b w:val="0"/>
          <w:sz w:val="28"/>
          <w:szCs w:val="28"/>
        </w:rPr>
        <w:t>202</w:t>
      </w:r>
      <w:r w:rsidR="000F0286" w:rsidRPr="00364CF6">
        <w:rPr>
          <w:rFonts w:ascii="Times New Roman" w:hAnsi="Times New Roman" w:cs="Times New Roman"/>
          <w:b w:val="0"/>
          <w:sz w:val="28"/>
          <w:szCs w:val="28"/>
        </w:rPr>
        <w:t>5</w:t>
      </w:r>
      <w:r w:rsidR="00CA2117" w:rsidRPr="00364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117" w:rsidRPr="00364C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0286" w:rsidRPr="00364C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0286" w:rsidRPr="00364CF6">
        <w:rPr>
          <w:rFonts w:ascii="Times New Roman" w:hAnsi="Times New Roman" w:cs="Times New Roman"/>
          <w:sz w:val="28"/>
          <w:szCs w:val="28"/>
        </w:rPr>
        <w:t xml:space="preserve">  </w:t>
      </w:r>
      <w:r w:rsidR="00CA2117" w:rsidRPr="00364CF6">
        <w:rPr>
          <w:rFonts w:ascii="Times New Roman" w:hAnsi="Times New Roman" w:cs="Times New Roman"/>
          <w:sz w:val="28"/>
          <w:szCs w:val="28"/>
        </w:rPr>
        <w:t xml:space="preserve">  </w:t>
      </w:r>
      <w:r w:rsidR="000F0286" w:rsidRPr="00364CF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64CF6">
        <w:rPr>
          <w:rFonts w:ascii="Times New Roman" w:hAnsi="Times New Roman" w:cs="Times New Roman"/>
          <w:b w:val="0"/>
          <w:sz w:val="28"/>
          <w:szCs w:val="28"/>
        </w:rPr>
        <w:t>158</w:t>
      </w:r>
      <w:r w:rsidR="00CA2117" w:rsidRPr="00835C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Style w:val="a3"/>
        <w:tblW w:w="0" w:type="auto"/>
        <w:tblLook w:val="04A0"/>
      </w:tblPr>
      <w:tblGrid>
        <w:gridCol w:w="9180"/>
      </w:tblGrid>
      <w:tr w:rsidR="00A96642" w:rsidTr="00AB457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</w:tblGrid>
            <w:tr w:rsidR="00AB4578" w:rsidTr="00AB4578">
              <w:tc>
                <w:tcPr>
                  <w:tcW w:w="5240" w:type="dxa"/>
                </w:tcPr>
                <w:p w:rsidR="00AB4578" w:rsidRDefault="00AB4578" w:rsidP="00AB4578">
                  <w:pPr>
                    <w:pStyle w:val="ConsPlusTitle"/>
                    <w:widowControl/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B457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внесении изменений в решение Собрания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Пригородненского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сельсовета Рыльского района от 13.05.2024 №132 «Об утверждении Положения о порядке назначения выплаты и перерасчета  ежемесячной доплаты к страховой пенсии по старости  (инвалидности) главе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Пригородненского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сельсовета Рыльского района, осуществляющего полномочия выборного должностного лица местного самоуправления на постоянной основе»</w:t>
                  </w:r>
                </w:p>
              </w:tc>
            </w:tr>
          </w:tbl>
          <w:p w:rsidR="00AB4578" w:rsidRDefault="00AB4578" w:rsidP="00AB4578">
            <w:pPr>
              <w:pStyle w:val="ConsPlusTitle"/>
              <w:widowControl/>
              <w:ind w:right="-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6642" w:rsidRPr="00AB4578" w:rsidRDefault="00A96642" w:rsidP="00AB4578">
            <w:pPr>
              <w:pStyle w:val="ConsPlusTitle"/>
              <w:widowControl/>
              <w:ind w:right="-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96642" w:rsidRDefault="00AB4578" w:rsidP="00C07C90">
      <w:pPr>
        <w:pStyle w:val="ConsPlusTitle"/>
        <w:widowControl/>
        <w:ind w:right="-18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45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Законом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11.12.1998 №35-ЗКО</w:t>
      </w:r>
      <w:r w:rsidR="00C07C9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ред. от 23.12.2022) «О гарантиях  осуществления главами муниципальных образований полномочий выборных должностных лиц местного самоуправления на постоянной основе», протестом прокуратуры Рыльского района Курской области от 05.03.2025 №104-2025  на решение </w:t>
      </w:r>
      <w:r w:rsidR="00C07C90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Рыльского района  от 13.05.2024 №132,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Рыльского района  РЕШИЛО:</w:t>
      </w:r>
      <w:proofErr w:type="gramEnd"/>
    </w:p>
    <w:p w:rsidR="00AB4578" w:rsidRDefault="00AB4578" w:rsidP="00C07C90">
      <w:pPr>
        <w:pStyle w:val="ConsPlusTitle"/>
        <w:widowControl/>
        <w:ind w:right="-18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Положение о порядке назначения выплаты и перерасчета  ежемесячной доплаты к страховой пенсии по старости  (инвалидности) главе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Рыльского района, осуществляющего полномочия выборного должностного лица местного самоуправления на постоянной основе, утвержденное </w:t>
      </w:r>
      <w:r w:rsidRPr="00AB4578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AB4578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Рыльского района от 13.05.2024 №132</w:t>
      </w:r>
      <w:r w:rsidR="00C07C90">
        <w:rPr>
          <w:rFonts w:ascii="Times New Roman" w:hAnsi="Times New Roman" w:cs="Times New Roman"/>
          <w:b w:val="0"/>
          <w:sz w:val="28"/>
          <w:szCs w:val="28"/>
        </w:rPr>
        <w:t xml:space="preserve"> (далее-Положение)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B4578" w:rsidRPr="00C07C90" w:rsidRDefault="00AB4578" w:rsidP="00C07C90">
      <w:pPr>
        <w:pStyle w:val="ConsPlusTitle"/>
        <w:widowControl/>
        <w:ind w:right="-18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C90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07C90" w:rsidRPr="00C07C90">
        <w:rPr>
          <w:rFonts w:ascii="Times New Roman" w:hAnsi="Times New Roman" w:cs="Times New Roman"/>
          <w:b w:val="0"/>
          <w:sz w:val="28"/>
          <w:szCs w:val="28"/>
        </w:rPr>
        <w:t>Пункты 5.2., 7.1, 7.4  Положения изложить в следующей редакции: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«5.2.</w:t>
      </w:r>
      <w:r w:rsidRPr="00C07C90">
        <w:rPr>
          <w:rFonts w:ascii="Times New Roman" w:hAnsi="Times New Roman"/>
          <w:sz w:val="28"/>
          <w:szCs w:val="28"/>
        </w:rPr>
        <w:tab/>
        <w:t>Специалист по кадрам Администрации сельсовета при получении заявления лица, осуществлявшего полномочия выборного должностного лица на постоянной основе – главы сельсовета, имеющего право на доплату к страховой пенсии:</w:t>
      </w:r>
    </w:p>
    <w:p w:rsid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а) организует предоставление справки Администрации Курской области о размере  денежного вознаграждения министра  Курской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C07C90">
        <w:rPr>
          <w:rFonts w:ascii="Times New Roman" w:hAnsi="Times New Roman"/>
          <w:sz w:val="28"/>
          <w:szCs w:val="28"/>
        </w:rPr>
        <w:t xml:space="preserve"> 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 xml:space="preserve">б) направляет заявление главы сельсовета, замещавшего выборную должность, и копию его трудовой книжки в  комиссию при Главе </w:t>
      </w:r>
      <w:r w:rsidRPr="00C07C90">
        <w:rPr>
          <w:rFonts w:ascii="Times New Roman" w:hAnsi="Times New Roman"/>
          <w:sz w:val="28"/>
          <w:szCs w:val="28"/>
        </w:rPr>
        <w:lastRenderedPageBreak/>
        <w:t xml:space="preserve">Администрации сельсовета по включению в стаж 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Положения; 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в) готовит проект распоряжения Администрации на основании протокола комиссии при Главе Администрации сельсовета по включению в стаж 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 xml:space="preserve">г)  на основании копии трудовой книжки и распоряжения Администрации о включении в стаж, 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Положения,  оформляет справку о должностях, периоды службы (работы) которых включаются в стаж лица, осуществлявшего полномочия выборного должностного лица на постоянной основе – главы сельсовета для назначения доплаты к страховой пенсии, </w:t>
      </w:r>
      <w:hyperlink r:id="rId4" w:history="1">
        <w:r w:rsidRPr="00C07C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форма</w:t>
        </w:r>
      </w:hyperlink>
      <w:r w:rsidRPr="00C07C90">
        <w:rPr>
          <w:rFonts w:ascii="Times New Roman" w:hAnsi="Times New Roman"/>
          <w:sz w:val="28"/>
          <w:szCs w:val="28"/>
        </w:rPr>
        <w:t xml:space="preserve"> которой предусмотрена приложением N 2 к настоящим   Правилам;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C90">
        <w:rPr>
          <w:rFonts w:ascii="Times New Roman" w:hAnsi="Times New Roman"/>
          <w:sz w:val="28"/>
          <w:szCs w:val="28"/>
        </w:rPr>
        <w:t xml:space="preserve">д) подготавливает расчет размера доплаты к страховой пенсии по старости (инвалидности), оформляет представление (приложение № 3) о назначении ежемесячной доплаты к страховой пенсии по старости (инвалидности) и проект распоряжения Администрации сельсовета  о назначении доплаты к страховой пенсии по старости (инвалидности), </w:t>
      </w:r>
      <w:hyperlink r:id="rId5" w:history="1">
        <w:r w:rsidRPr="00C07C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форма</w:t>
        </w:r>
      </w:hyperlink>
      <w:r w:rsidRPr="00C07C90">
        <w:rPr>
          <w:rFonts w:ascii="Times New Roman" w:hAnsi="Times New Roman"/>
          <w:sz w:val="28"/>
          <w:szCs w:val="28"/>
        </w:rPr>
        <w:t xml:space="preserve"> которого предусмотрена приложением N 4 к настоящему Порядку или об отказе  приложение № 5.</w:t>
      </w:r>
      <w:proofErr w:type="gramEnd"/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К представлению о назначении ежемесячной доплаты к страховой пенсии по старости (инвалидности) прилагаются:</w:t>
      </w:r>
    </w:p>
    <w:p w:rsidR="00C07C90" w:rsidRPr="00C07C90" w:rsidRDefault="00C07C90" w:rsidP="00C07C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 xml:space="preserve">1) заявление лица, осуществлявшего полномочия выборного должностного лица на постоянной основе – главы сельсовета  о назначении ежемесячной  доплаты к страховой пенсии </w:t>
      </w:r>
    </w:p>
    <w:p w:rsidR="00C07C90" w:rsidRPr="00C07C90" w:rsidRDefault="00C07C90" w:rsidP="00C07C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2)   копия паспорта;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3) справка органа Пенсионного фонда Российской Федерации о  размере назначенной (досрочно оформленной) пенсии по старости (инвалидности) с указанием федерального закона, в соответствии с которым она назначена (досрочно оформлена) на месяц обращения за доплатой к страховой пенсии с выделением, в том числе фиксированной выплаты к страховой пенсии по старости (фиксированной выплаты к страховой пенсии по инвалидности);</w:t>
      </w:r>
    </w:p>
    <w:p w:rsidR="00C07C90" w:rsidRPr="00C07C90" w:rsidRDefault="00C07C90" w:rsidP="00C07C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4) копия постановления (решения)  о сложении  полномочий  главы;</w:t>
      </w:r>
    </w:p>
    <w:p w:rsidR="00C07C90" w:rsidRPr="00C07C90" w:rsidRDefault="00C07C90" w:rsidP="00C07C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5) копия трудовой книжки;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6) копия военного билета (в случае его наличия);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7) другие документы, подтверждающие периоды, включаемые в стаж, для назначения ежемесячной доплаты к страховой пенсии, в том числе: подлинник решения о зачете в стаж иных периодов работы (службы);</w:t>
      </w:r>
    </w:p>
    <w:p w:rsidR="00C07C90" w:rsidRPr="00A62E56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lastRenderedPageBreak/>
        <w:t>8) копия распоряжения Администрации сельсовета  о зачете в стаж главы сельсовета, дающий право на доплату к страховой пенсии по старости (инвалидности) периодов службы предусмотренных абзацем 1 пункта 3.3. данного Положения</w:t>
      </w:r>
      <w:r w:rsidRPr="00A62E56">
        <w:rPr>
          <w:rFonts w:ascii="Times New Roman" w:hAnsi="Times New Roman"/>
          <w:color w:val="FF0000"/>
          <w:sz w:val="28"/>
          <w:szCs w:val="28"/>
        </w:rPr>
        <w:t>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 xml:space="preserve">9) справка о должностях, периоды службы (работы) которых включаются в стаж лица, осуществлявшего полномочия выборного должностного лица на постоянной основе – главы сельсовета для назначения доплаты к страховой пенсии, по </w:t>
      </w:r>
      <w:hyperlink r:id="rId6" w:history="1">
        <w:r w:rsidRPr="00C07C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C07C90">
        <w:rPr>
          <w:rFonts w:ascii="Times New Roman" w:hAnsi="Times New Roman"/>
          <w:sz w:val="28"/>
          <w:szCs w:val="28"/>
        </w:rPr>
        <w:t xml:space="preserve"> согласно  приложению N 2 к настоящим   Правилам;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10) справка Администрации  Курской области о размере денежного вознаграждения министра Курской области;</w:t>
      </w:r>
    </w:p>
    <w:p w:rsidR="00C07C90" w:rsidRP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>11) справка сельсовета о количестве  населения муниципального образования  на момент сложения полномочий главы,  осуществлявшего полномочия выборного должностного лица местного самоуправления на постоянной основе в соответствующем муниципальном образовании;</w:t>
      </w:r>
    </w:p>
    <w:p w:rsidR="00C07C90" w:rsidRDefault="00C07C90" w:rsidP="00C07C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7C90">
        <w:rPr>
          <w:rFonts w:ascii="Times New Roman" w:hAnsi="Times New Roman"/>
          <w:sz w:val="28"/>
          <w:szCs w:val="28"/>
        </w:rPr>
        <w:t xml:space="preserve">12) проект распоряжения Администрации сельсовета о назначении </w:t>
      </w:r>
      <w:r w:rsidRPr="00C07C90">
        <w:rPr>
          <w:rFonts w:ascii="Times New Roman" w:hAnsi="Times New Roman"/>
          <w:sz w:val="28"/>
          <w:szCs w:val="28"/>
          <w:lang w:eastAsia="ru-RU"/>
        </w:rPr>
        <w:t xml:space="preserve">ежемесячной доплаты к страховой пенсии по старости (инвалидности), </w:t>
      </w:r>
      <w:r w:rsidRPr="00C07C90">
        <w:rPr>
          <w:rFonts w:ascii="Times New Roman" w:hAnsi="Times New Roman"/>
          <w:sz w:val="28"/>
          <w:szCs w:val="28"/>
        </w:rPr>
        <w:t xml:space="preserve"> (приложение N 4 к настоящему Положению или об отказе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07C90">
        <w:rPr>
          <w:rFonts w:ascii="Times New Roman" w:hAnsi="Times New Roman"/>
          <w:sz w:val="28"/>
          <w:szCs w:val="28"/>
        </w:rPr>
        <w:t>приложение № 5).</w:t>
      </w:r>
    </w:p>
    <w:p w:rsidR="00C07C90" w:rsidRPr="000C3CE6" w:rsidRDefault="00C07C90" w:rsidP="00945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3CE6">
        <w:rPr>
          <w:rFonts w:ascii="Times New Roman" w:hAnsi="Times New Roman"/>
          <w:sz w:val="28"/>
          <w:szCs w:val="28"/>
        </w:rPr>
        <w:t>7.1</w:t>
      </w:r>
      <w:r w:rsidRPr="000C3CE6">
        <w:rPr>
          <w:rFonts w:ascii="Times New Roman" w:hAnsi="Times New Roman"/>
          <w:bCs/>
          <w:sz w:val="28"/>
          <w:szCs w:val="28"/>
        </w:rPr>
        <w:t>. Перерасчет размера ежемесячной доплаты к страховой  пенсии производится в случаях:</w:t>
      </w:r>
    </w:p>
    <w:p w:rsidR="00C07C90" w:rsidRPr="000C3CE6" w:rsidRDefault="00C07C90" w:rsidP="0094543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CE6">
        <w:rPr>
          <w:rFonts w:ascii="Times New Roman" w:hAnsi="Times New Roman" w:cs="Times New Roman"/>
          <w:bCs/>
          <w:sz w:val="28"/>
          <w:szCs w:val="28"/>
        </w:rPr>
        <w:t xml:space="preserve">а) изменения  размера </w:t>
      </w:r>
      <w:r w:rsidRPr="000C3CE6">
        <w:rPr>
          <w:rFonts w:ascii="Times New Roman" w:hAnsi="Times New Roman" w:cs="Times New Roman"/>
          <w:sz w:val="28"/>
          <w:szCs w:val="28"/>
        </w:rPr>
        <w:t>суммы фиксированной выплаты к страховой пенсии по старости (фиксированной выплаты к страховой пенсии по инвалидности)</w:t>
      </w:r>
      <w:r w:rsidRPr="000C3CE6">
        <w:rPr>
          <w:rFonts w:ascii="Times New Roman" w:hAnsi="Times New Roman" w:cs="Times New Roman"/>
          <w:bCs/>
          <w:sz w:val="28"/>
          <w:szCs w:val="28"/>
        </w:rPr>
        <w:t>;</w:t>
      </w:r>
    </w:p>
    <w:p w:rsidR="00C07C90" w:rsidRPr="000C3CE6" w:rsidRDefault="00C07C90" w:rsidP="00945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3CE6">
        <w:rPr>
          <w:rFonts w:ascii="Times New Roman" w:hAnsi="Times New Roman"/>
          <w:bCs/>
          <w:sz w:val="28"/>
          <w:szCs w:val="28"/>
        </w:rPr>
        <w:t>б) повышения денежного вознаграждения министра  Курской области.</w:t>
      </w:r>
    </w:p>
    <w:p w:rsidR="000C3CE6" w:rsidRPr="00B226B6" w:rsidRDefault="000C3CE6" w:rsidP="00945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26B6">
        <w:rPr>
          <w:rFonts w:ascii="Times New Roman" w:hAnsi="Times New Roman"/>
          <w:sz w:val="28"/>
          <w:szCs w:val="28"/>
        </w:rPr>
        <w:t>7.4.</w:t>
      </w:r>
      <w:r w:rsidRPr="00B226B6">
        <w:rPr>
          <w:rFonts w:ascii="Times New Roman" w:hAnsi="Times New Roman"/>
          <w:bCs/>
          <w:sz w:val="28"/>
          <w:szCs w:val="28"/>
        </w:rPr>
        <w:t xml:space="preserve"> При повышении денежного вознаграждения </w:t>
      </w:r>
      <w:r w:rsidRPr="0022481C">
        <w:rPr>
          <w:rFonts w:ascii="Times New Roman" w:hAnsi="Times New Roman"/>
          <w:bCs/>
          <w:sz w:val="28"/>
          <w:szCs w:val="28"/>
        </w:rPr>
        <w:t>министра Курской области ежемесячная доплата к страховой пенсии</w:t>
      </w:r>
      <w:r w:rsidRPr="00B226B6">
        <w:rPr>
          <w:rFonts w:ascii="Times New Roman" w:hAnsi="Times New Roman"/>
          <w:bCs/>
          <w:sz w:val="28"/>
          <w:szCs w:val="28"/>
        </w:rPr>
        <w:t xml:space="preserve">  главе сельсовета  индексируется на коэффициент повышения</w:t>
      </w:r>
      <w:r w:rsidRPr="00B226B6">
        <w:rPr>
          <w:rFonts w:ascii="Times New Roman" w:hAnsi="Times New Roman"/>
          <w:sz w:val="28"/>
          <w:szCs w:val="28"/>
        </w:rPr>
        <w:t xml:space="preserve"> с месяца повышения вознаграждения  </w:t>
      </w:r>
      <w:r w:rsidR="00B226B6" w:rsidRPr="000C3CE6">
        <w:rPr>
          <w:rFonts w:ascii="Times New Roman" w:hAnsi="Times New Roman"/>
          <w:bCs/>
          <w:sz w:val="28"/>
          <w:szCs w:val="28"/>
        </w:rPr>
        <w:t>министра</w:t>
      </w:r>
      <w:r w:rsidR="0022481C">
        <w:rPr>
          <w:rFonts w:ascii="Times New Roman" w:hAnsi="Times New Roman"/>
          <w:sz w:val="28"/>
          <w:szCs w:val="28"/>
        </w:rPr>
        <w:t xml:space="preserve"> Курской области</w:t>
      </w:r>
      <w:proofErr w:type="gramStart"/>
      <w:r w:rsidR="0022481C">
        <w:rPr>
          <w:rFonts w:ascii="Times New Roman" w:hAnsi="Times New Roman"/>
          <w:sz w:val="28"/>
          <w:szCs w:val="28"/>
        </w:rPr>
        <w:t>.».</w:t>
      </w:r>
      <w:proofErr w:type="gramEnd"/>
    </w:p>
    <w:p w:rsidR="00835C60" w:rsidRPr="00835C60" w:rsidRDefault="00835C60" w:rsidP="00945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5C60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BF00DD">
        <w:rPr>
          <w:rFonts w:ascii="Times New Roman" w:hAnsi="Times New Roman"/>
          <w:sz w:val="28"/>
          <w:szCs w:val="28"/>
        </w:rPr>
        <w:t>со дня его</w:t>
      </w:r>
      <w:r w:rsidRPr="00835C60">
        <w:rPr>
          <w:rFonts w:ascii="Times New Roman" w:hAnsi="Times New Roman"/>
          <w:sz w:val="28"/>
          <w:szCs w:val="28"/>
        </w:rPr>
        <w:t xml:space="preserve"> опубликования (обнародования) и распространяет</w:t>
      </w:r>
      <w:r w:rsidR="00673DAB">
        <w:rPr>
          <w:rFonts w:ascii="Times New Roman" w:hAnsi="Times New Roman"/>
          <w:sz w:val="28"/>
          <w:szCs w:val="28"/>
        </w:rPr>
        <w:t>ся</w:t>
      </w:r>
      <w:r w:rsidRPr="00835C60">
        <w:rPr>
          <w:rFonts w:ascii="Times New Roman" w:hAnsi="Times New Roman"/>
          <w:sz w:val="28"/>
          <w:szCs w:val="28"/>
        </w:rPr>
        <w:t xml:space="preserve"> на правоотношения с момента подписания.</w:t>
      </w: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CF6" w:rsidRPr="00835C60" w:rsidRDefault="00364CF6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60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 </w:t>
      </w: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C60">
        <w:rPr>
          <w:rFonts w:ascii="Times New Roman" w:hAnsi="Times New Roman"/>
          <w:sz w:val="28"/>
          <w:szCs w:val="28"/>
        </w:rPr>
        <w:t>Пригродненского</w:t>
      </w:r>
      <w:proofErr w:type="spellEnd"/>
      <w:r w:rsidRPr="00835C60">
        <w:rPr>
          <w:rFonts w:ascii="Times New Roman" w:hAnsi="Times New Roman"/>
          <w:sz w:val="28"/>
          <w:szCs w:val="28"/>
        </w:rPr>
        <w:t xml:space="preserve"> сельсовета Рыльского района                </w:t>
      </w:r>
      <w:r w:rsidR="00673DAB">
        <w:rPr>
          <w:rFonts w:ascii="Times New Roman" w:hAnsi="Times New Roman"/>
          <w:sz w:val="28"/>
          <w:szCs w:val="28"/>
        </w:rPr>
        <w:t xml:space="preserve">   </w:t>
      </w:r>
      <w:r w:rsidRPr="00835C60">
        <w:rPr>
          <w:rFonts w:ascii="Times New Roman" w:hAnsi="Times New Roman"/>
          <w:sz w:val="28"/>
          <w:szCs w:val="28"/>
        </w:rPr>
        <w:t xml:space="preserve">  Т.А. Семикина</w:t>
      </w: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60" w:rsidRPr="00835C60" w:rsidRDefault="00835C60" w:rsidP="0083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6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35C60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835C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</w:t>
      </w:r>
    </w:p>
    <w:p w:rsidR="00C07C90" w:rsidRPr="00AB4578" w:rsidRDefault="00835C60" w:rsidP="0067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C60">
        <w:rPr>
          <w:rFonts w:ascii="Times New Roman" w:hAnsi="Times New Roman"/>
          <w:sz w:val="28"/>
          <w:szCs w:val="28"/>
        </w:rPr>
        <w:t>Рыльского района</w:t>
      </w:r>
      <w:r w:rsidRPr="00835C60">
        <w:rPr>
          <w:rFonts w:ascii="Times New Roman" w:hAnsi="Times New Roman"/>
          <w:sz w:val="28"/>
          <w:szCs w:val="28"/>
        </w:rPr>
        <w:tab/>
      </w:r>
      <w:r w:rsidRPr="00835C60">
        <w:rPr>
          <w:rFonts w:ascii="Times New Roman" w:hAnsi="Times New Roman"/>
          <w:sz w:val="28"/>
          <w:szCs w:val="28"/>
        </w:rPr>
        <w:tab/>
      </w:r>
      <w:r w:rsidRPr="00835C60">
        <w:rPr>
          <w:rFonts w:ascii="Times New Roman" w:hAnsi="Times New Roman"/>
          <w:sz w:val="28"/>
          <w:szCs w:val="28"/>
        </w:rPr>
        <w:tab/>
      </w:r>
      <w:r w:rsidRPr="00835C60">
        <w:rPr>
          <w:rFonts w:ascii="Times New Roman" w:hAnsi="Times New Roman"/>
          <w:sz w:val="28"/>
          <w:szCs w:val="28"/>
        </w:rPr>
        <w:tab/>
      </w:r>
      <w:r w:rsidRPr="00835C60">
        <w:rPr>
          <w:rFonts w:ascii="Times New Roman" w:hAnsi="Times New Roman"/>
          <w:sz w:val="28"/>
          <w:szCs w:val="28"/>
        </w:rPr>
        <w:tab/>
        <w:t xml:space="preserve">                               А.В.</w:t>
      </w:r>
      <w:r w:rsidR="00673DAB">
        <w:rPr>
          <w:rFonts w:ascii="Times New Roman" w:hAnsi="Times New Roman"/>
          <w:sz w:val="28"/>
          <w:szCs w:val="28"/>
        </w:rPr>
        <w:t xml:space="preserve"> </w:t>
      </w:r>
      <w:r w:rsidRPr="00835C60">
        <w:rPr>
          <w:rFonts w:ascii="Times New Roman" w:hAnsi="Times New Roman"/>
          <w:sz w:val="28"/>
          <w:szCs w:val="28"/>
        </w:rPr>
        <w:t>Лунев</w:t>
      </w:r>
    </w:p>
    <w:sectPr w:rsidR="00C07C90" w:rsidRPr="00AB4578" w:rsidSect="00F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AA"/>
    <w:rsid w:val="000844A3"/>
    <w:rsid w:val="000C3CE6"/>
    <w:rsid w:val="000F0286"/>
    <w:rsid w:val="0022481C"/>
    <w:rsid w:val="00364CF6"/>
    <w:rsid w:val="00673DAB"/>
    <w:rsid w:val="00682D1E"/>
    <w:rsid w:val="00835C60"/>
    <w:rsid w:val="00945430"/>
    <w:rsid w:val="00A337AA"/>
    <w:rsid w:val="00A96642"/>
    <w:rsid w:val="00AB4578"/>
    <w:rsid w:val="00B226B6"/>
    <w:rsid w:val="00B421E8"/>
    <w:rsid w:val="00BF00DD"/>
    <w:rsid w:val="00C07C90"/>
    <w:rsid w:val="00CA2117"/>
    <w:rsid w:val="00DC442F"/>
    <w:rsid w:val="00DD5197"/>
    <w:rsid w:val="00E4142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3">
    <w:name w:val="Основной текст (3)"/>
    <w:basedOn w:val="a"/>
    <w:link w:val="30"/>
    <w:rsid w:val="00CA211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32"/>
      <w:szCs w:val="32"/>
      <w:lang/>
    </w:rPr>
  </w:style>
  <w:style w:type="character" w:customStyle="1" w:styleId="30">
    <w:name w:val="Основной текст (3)_"/>
    <w:link w:val="3"/>
    <w:locked/>
    <w:rsid w:val="00CA21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/>
    </w:rPr>
  </w:style>
  <w:style w:type="character" w:customStyle="1" w:styleId="1">
    <w:name w:val="Заголовок №1_"/>
    <w:link w:val="10"/>
    <w:locked/>
    <w:rsid w:val="00CA2117"/>
    <w:rPr>
      <w:b/>
      <w:bCs/>
      <w:spacing w:val="13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CA2117"/>
    <w:pPr>
      <w:widowControl w:val="0"/>
      <w:shd w:val="clear" w:color="auto" w:fill="FFFFFF"/>
      <w:spacing w:before="120"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30"/>
      <w:sz w:val="52"/>
      <w:szCs w:val="52"/>
      <w:shd w:val="clear" w:color="auto" w:fill="FFFFFF"/>
    </w:rPr>
  </w:style>
  <w:style w:type="character" w:customStyle="1" w:styleId="2">
    <w:name w:val="Заголовок №2_"/>
    <w:link w:val="20"/>
    <w:locked/>
    <w:rsid w:val="00CA2117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A2117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A9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7C90"/>
    <w:rPr>
      <w:color w:val="0000FF"/>
      <w:u w:val="single"/>
    </w:rPr>
  </w:style>
  <w:style w:type="paragraph" w:customStyle="1" w:styleId="ConsPlusNormal">
    <w:name w:val="ConsPlusNormal"/>
    <w:rsid w:val="00C0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3">
    <w:name w:val="Основной текст (3)"/>
    <w:basedOn w:val="a"/>
    <w:link w:val="30"/>
    <w:rsid w:val="00CA211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customStyle="1" w:styleId="30">
    <w:name w:val="Основной текст (3)_"/>
    <w:link w:val="3"/>
    <w:locked/>
    <w:rsid w:val="00CA21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val="x-none" w:eastAsia="x-none"/>
    </w:rPr>
  </w:style>
  <w:style w:type="character" w:customStyle="1" w:styleId="1">
    <w:name w:val="Заголовок №1_"/>
    <w:link w:val="10"/>
    <w:locked/>
    <w:rsid w:val="00CA2117"/>
    <w:rPr>
      <w:b/>
      <w:bCs/>
      <w:spacing w:val="13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CA2117"/>
    <w:pPr>
      <w:widowControl w:val="0"/>
      <w:shd w:val="clear" w:color="auto" w:fill="FFFFFF"/>
      <w:spacing w:before="120"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30"/>
      <w:sz w:val="52"/>
      <w:szCs w:val="52"/>
      <w:shd w:val="clear" w:color="auto" w:fill="FFFFFF"/>
    </w:rPr>
  </w:style>
  <w:style w:type="character" w:customStyle="1" w:styleId="2">
    <w:name w:val="Заголовок №2_"/>
    <w:link w:val="20"/>
    <w:locked/>
    <w:rsid w:val="00CA2117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A2117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A9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7C90"/>
    <w:rPr>
      <w:color w:val="0000FF"/>
      <w:u w:val="single"/>
    </w:rPr>
  </w:style>
  <w:style w:type="paragraph" w:customStyle="1" w:styleId="ConsPlusNormal">
    <w:name w:val="ConsPlusNormal"/>
    <w:rsid w:val="00C0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3773;fld=134;dst=100114" TargetMode="External"/><Relationship Id="rId5" Type="http://schemas.openxmlformats.org/officeDocument/2006/relationships/hyperlink" Target="consultantplus://offline/main?base=RLAW417;n=23773;fld=134;dst=100121" TargetMode="External"/><Relationship Id="rId4" Type="http://schemas.openxmlformats.org/officeDocument/2006/relationships/hyperlink" Target="consultantplus://offline/main?base=RLAW417;n=23773;fld=134;dst=10011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Uho2</dc:creator>
  <cp:lastModifiedBy>USER</cp:lastModifiedBy>
  <cp:revision>4</cp:revision>
  <dcterms:created xsi:type="dcterms:W3CDTF">2025-03-26T12:33:00Z</dcterms:created>
  <dcterms:modified xsi:type="dcterms:W3CDTF">2025-03-31T06:44:00Z</dcterms:modified>
</cp:coreProperties>
</file>