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57C" w:rsidRDefault="00FF357C" w:rsidP="00FF357C">
      <w:pPr>
        <w:pStyle w:val="1"/>
        <w:shd w:val="clear" w:color="auto" w:fill="FFFFFF"/>
        <w:spacing w:before="0" w:beforeAutospacing="0" w:after="200" w:afterAutospacing="0" w:line="260" w:lineRule="atLeast"/>
        <w:textAlignment w:val="baseline"/>
        <w:rPr>
          <w:rFonts w:ascii="Arial" w:hAnsi="Arial" w:cs="Arial"/>
          <w:color w:val="555555"/>
          <w:spacing w:val="-10"/>
          <w:sz w:val="21"/>
          <w:szCs w:val="21"/>
        </w:rPr>
      </w:pPr>
      <w:r>
        <w:rPr>
          <w:rFonts w:ascii="Arial" w:hAnsi="Arial" w:cs="Arial"/>
          <w:color w:val="555555"/>
          <w:spacing w:val="-10"/>
          <w:sz w:val="21"/>
          <w:szCs w:val="21"/>
        </w:rPr>
        <w:t>В мобильном приложении ПФР появится цифровой аналог пенсионного удостоверения</w:t>
      </w:r>
    </w:p>
    <w:p w:rsidR="00FF357C" w:rsidRDefault="00FF357C" w:rsidP="00FF357C">
      <w:pPr>
        <w:pStyle w:val="a3"/>
        <w:shd w:val="clear" w:color="auto" w:fill="FFFFFF"/>
        <w:spacing w:before="0" w:beforeAutospacing="0" w:after="0" w:afterAutospacing="0" w:line="200" w:lineRule="atLeast"/>
        <w:jc w:val="center"/>
        <w:textAlignment w:val="baseline"/>
        <w:rPr>
          <w:rFonts w:ascii="inherit" w:hAnsi="inherit" w:cs="Arial"/>
          <w:color w:val="555555"/>
          <w:sz w:val="12"/>
          <w:szCs w:val="12"/>
        </w:rPr>
      </w:pPr>
      <w:r>
        <w:rPr>
          <w:rStyle w:val="a4"/>
          <w:rFonts w:ascii="inherit" w:hAnsi="inherit" w:cs="Arial"/>
          <w:color w:val="000000"/>
          <w:sz w:val="12"/>
          <w:szCs w:val="12"/>
          <w:bdr w:val="none" w:sz="0" w:space="0" w:color="auto" w:frame="1"/>
        </w:rPr>
        <w:t>В мобильном приложении ПФР появится цифровой аналог пенсионного удостоверения</w:t>
      </w:r>
    </w:p>
    <w:p w:rsidR="00FF357C" w:rsidRDefault="00FF357C" w:rsidP="00FF357C">
      <w:pPr>
        <w:pStyle w:val="a3"/>
        <w:shd w:val="clear" w:color="auto" w:fill="FFFFFF"/>
        <w:spacing w:before="0" w:beforeAutospacing="0" w:after="0" w:afterAutospacing="0" w:line="200" w:lineRule="atLeast"/>
        <w:jc w:val="center"/>
        <w:textAlignment w:val="baseline"/>
        <w:rPr>
          <w:rFonts w:ascii="inherit" w:hAnsi="inherit" w:cs="Arial"/>
          <w:color w:val="555555"/>
          <w:sz w:val="12"/>
          <w:szCs w:val="12"/>
        </w:rPr>
      </w:pPr>
      <w:r>
        <w:rPr>
          <w:rFonts w:ascii="inherit" w:hAnsi="inherit" w:cs="Arial"/>
          <w:color w:val="555555"/>
          <w:sz w:val="12"/>
          <w:szCs w:val="12"/>
        </w:rPr>
        <w:t> </w:t>
      </w:r>
    </w:p>
    <w:p w:rsidR="00FF357C" w:rsidRDefault="00FF357C" w:rsidP="00FF357C">
      <w:pPr>
        <w:pStyle w:val="a3"/>
        <w:shd w:val="clear" w:color="auto" w:fill="FFFFFF"/>
        <w:spacing w:before="0" w:beforeAutospacing="0" w:after="0" w:afterAutospacing="0" w:line="200" w:lineRule="atLeast"/>
        <w:textAlignment w:val="baseline"/>
        <w:rPr>
          <w:rFonts w:ascii="inherit" w:hAnsi="inherit" w:cs="Arial"/>
          <w:color w:val="555555"/>
          <w:sz w:val="12"/>
          <w:szCs w:val="12"/>
        </w:rPr>
      </w:pPr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 xml:space="preserve">        Несколько лет назад Пенсионный фонд отказался от выдачи пенсионных удостоверений, поскольку </w:t>
      </w:r>
      <w:proofErr w:type="spellStart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>информсистема</w:t>
      </w:r>
      <w:proofErr w:type="spellEnd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 xml:space="preserve"> ПФР вышла на новый уровень и позволила Фонду оперативно предоставлять гражданам, а также органам государственной власти всю необходимую информацию через систему межведомственного электронного взаимодействия. Сейчас все государственные организации получают подтверждающие сведения о том, что человек является пенсионером, непосредственно через электронный обмен с Пенсионным фондом. Однако ПФР разработал проект, который позволит подтверждать эти данные также для тех, кто не имеет доступа к базе данных Фонда.</w:t>
      </w:r>
    </w:p>
    <w:p w:rsidR="00FF357C" w:rsidRDefault="00FF357C" w:rsidP="00FF357C">
      <w:pPr>
        <w:pStyle w:val="a3"/>
        <w:shd w:val="clear" w:color="auto" w:fill="FFFFFF"/>
        <w:spacing w:before="0" w:beforeAutospacing="0" w:after="0" w:afterAutospacing="0" w:line="200" w:lineRule="atLeast"/>
        <w:textAlignment w:val="baseline"/>
        <w:rPr>
          <w:rFonts w:ascii="inherit" w:hAnsi="inherit" w:cs="Arial"/>
          <w:color w:val="555555"/>
          <w:sz w:val="12"/>
          <w:szCs w:val="12"/>
        </w:rPr>
      </w:pPr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 xml:space="preserve">        С 2019 года ПФР запускает </w:t>
      </w:r>
      <w:proofErr w:type="spellStart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>пилотный</w:t>
      </w:r>
      <w:proofErr w:type="spellEnd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 xml:space="preserve"> проект – цифровую социальную карту, благодаря которой социально-ответственный бизнес, не имея доступа к СМЭВ, сможет идентифицировать человека как пенсионера. Аналогичные функции данная карта будет выполнять для граждан </w:t>
      </w:r>
      <w:proofErr w:type="spellStart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>предпенсионного</w:t>
      </w:r>
      <w:proofErr w:type="spellEnd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 xml:space="preserve"> возраста, которым в соответствии с новым законодательством с 1 января 2019 года будут также положены льготы.</w:t>
      </w:r>
    </w:p>
    <w:p w:rsidR="00FF357C" w:rsidRDefault="00FF357C" w:rsidP="00FF357C">
      <w:pPr>
        <w:pStyle w:val="a3"/>
        <w:shd w:val="clear" w:color="auto" w:fill="FFFFFF"/>
        <w:spacing w:before="0" w:beforeAutospacing="0" w:after="0" w:afterAutospacing="0" w:line="200" w:lineRule="atLeast"/>
        <w:textAlignment w:val="baseline"/>
        <w:rPr>
          <w:rFonts w:ascii="inherit" w:hAnsi="inherit" w:cs="Arial"/>
          <w:color w:val="555555"/>
          <w:sz w:val="12"/>
          <w:szCs w:val="12"/>
        </w:rPr>
      </w:pPr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 xml:space="preserve">        Цифровая социальная карта реализована через мобильное приложение ПФР и содержит информацию о статусе гражданина и положенных ему социальных льготах в виде уникального QR-кода. Считывание кода с экрана смартфона позволяет определить право гражданина как пенсионера или человека </w:t>
      </w:r>
      <w:proofErr w:type="spellStart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>предпенсионного</w:t>
      </w:r>
      <w:proofErr w:type="spellEnd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 xml:space="preserve"> возраста на положенные ему льготы, скидки и другие формы социальной поддержки, предоставляемые не только государством, но и коммерческими организациями.</w:t>
      </w:r>
    </w:p>
    <w:p w:rsidR="00FF357C" w:rsidRDefault="00FF357C" w:rsidP="00FF357C">
      <w:pPr>
        <w:pStyle w:val="a3"/>
        <w:shd w:val="clear" w:color="auto" w:fill="FFFFFF"/>
        <w:spacing w:before="0" w:beforeAutospacing="0" w:after="0" w:afterAutospacing="0" w:line="200" w:lineRule="atLeast"/>
        <w:textAlignment w:val="baseline"/>
        <w:rPr>
          <w:rFonts w:ascii="inherit" w:hAnsi="inherit" w:cs="Arial"/>
          <w:color w:val="555555"/>
          <w:sz w:val="12"/>
          <w:szCs w:val="12"/>
        </w:rPr>
      </w:pPr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 xml:space="preserve">        Активное использование цифровой социальной карты начнется со следующего года. На сегодня между ПФР и одной из крупнейших торговых сетевых компаний готовится к подписанию двустороннее соглашение о предоставлении льгот с использованием данной карты. В рамках соглашения компания планирует внедрить технологию сканирования QR-кода для предоставления скидок на товары и персонализированных предложений покупателям пенсионного и </w:t>
      </w:r>
      <w:proofErr w:type="spellStart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>предпенсионного</w:t>
      </w:r>
      <w:proofErr w:type="spellEnd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 xml:space="preserve"> возраста в магазинах своей сети в следующем году.</w:t>
      </w:r>
    </w:p>
    <w:p w:rsidR="00FF357C" w:rsidRDefault="00FF357C" w:rsidP="00FF357C">
      <w:pPr>
        <w:pStyle w:val="a3"/>
        <w:shd w:val="clear" w:color="auto" w:fill="FFFFFF"/>
        <w:spacing w:before="0" w:beforeAutospacing="0" w:after="0" w:afterAutospacing="0" w:line="200" w:lineRule="atLeast"/>
        <w:textAlignment w:val="baseline"/>
        <w:rPr>
          <w:rFonts w:ascii="inherit" w:hAnsi="inherit" w:cs="Arial"/>
          <w:color w:val="555555"/>
          <w:sz w:val="12"/>
          <w:szCs w:val="12"/>
        </w:rPr>
      </w:pPr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>        ПФР рассчитывает, что и другие компании также проявят интерес к этому проекту. В настоящее время обсуждается аналогичное взаимодействие между Пенсионным фондом и компанией РЖД.</w:t>
      </w:r>
    </w:p>
    <w:p w:rsidR="00FF357C" w:rsidRDefault="00FF357C" w:rsidP="00FF357C">
      <w:pPr>
        <w:pStyle w:val="a3"/>
        <w:shd w:val="clear" w:color="auto" w:fill="FFFFFF"/>
        <w:spacing w:before="0" w:beforeAutospacing="0" w:after="0" w:afterAutospacing="0" w:line="200" w:lineRule="atLeast"/>
        <w:textAlignment w:val="baseline"/>
        <w:rPr>
          <w:rFonts w:ascii="inherit" w:hAnsi="inherit" w:cs="Arial"/>
          <w:color w:val="555555"/>
          <w:sz w:val="12"/>
          <w:szCs w:val="12"/>
        </w:rPr>
      </w:pPr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> </w:t>
      </w:r>
    </w:p>
    <w:p w:rsidR="00A25223" w:rsidRPr="00FF357C" w:rsidRDefault="00A25223" w:rsidP="00FF357C"/>
    <w:sectPr w:rsidR="00A25223" w:rsidRPr="00FF357C" w:rsidSect="00A25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DE02C9"/>
    <w:rsid w:val="00630F6C"/>
    <w:rsid w:val="008E62FF"/>
    <w:rsid w:val="00A25223"/>
    <w:rsid w:val="00B80655"/>
    <w:rsid w:val="00D71942"/>
    <w:rsid w:val="00DE02C9"/>
    <w:rsid w:val="00FF3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223"/>
  </w:style>
  <w:style w:type="paragraph" w:styleId="1">
    <w:name w:val="heading 1"/>
    <w:basedOn w:val="a"/>
    <w:link w:val="10"/>
    <w:uiPriority w:val="9"/>
    <w:qFormat/>
    <w:rsid w:val="00DE02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02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E0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02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5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157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61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48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6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03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9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05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20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344</Words>
  <Characters>1966</Characters>
  <Application>Microsoft Office Word</Application>
  <DocSecurity>0</DocSecurity>
  <Lines>16</Lines>
  <Paragraphs>4</Paragraphs>
  <ScaleCrop>false</ScaleCrop>
  <Company/>
  <LinksUpToDate>false</LinksUpToDate>
  <CharactersWithSpaces>2306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3</cp:revision>
  <dcterms:created xsi:type="dcterms:W3CDTF">2023-06-23T17:30:00Z</dcterms:created>
  <dcterms:modified xsi:type="dcterms:W3CDTF">2023-06-23T17:31:00Z</dcterms:modified>
</cp:coreProperties>
</file>